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0D12" w:rsidRPr="00A80D12" w:rsidRDefault="00A80D12" w:rsidP="00A80D12">
      <w:pPr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A80D12">
        <w:rPr>
          <w:rFonts w:eastAsia="Times New Roman" w:cstheme="minorHAnsi"/>
          <w:b/>
          <w:bCs/>
          <w:color w:val="000000" w:themeColor="text1"/>
          <w:spacing w:val="8"/>
          <w:lang w:eastAsia="pl-PL"/>
        </w:rPr>
        <w:t>Regulamin </w:t>
      </w:r>
      <w:r w:rsidRPr="001E0978">
        <w:rPr>
          <w:rFonts w:eastAsia="Times New Roman" w:cstheme="minorHAnsi"/>
          <w:b/>
          <w:bCs/>
          <w:color w:val="000000" w:themeColor="text1"/>
          <w:spacing w:val="8"/>
          <w:lang w:eastAsia="pl-PL"/>
        </w:rPr>
        <w:t xml:space="preserve">Fundacji Warszawski Pawilon Architektury Zodiak </w:t>
      </w:r>
      <w:r w:rsidRPr="00A80D12">
        <w:rPr>
          <w:rFonts w:eastAsia="Times New Roman" w:cstheme="minorHAnsi"/>
          <w:b/>
          <w:bCs/>
          <w:color w:val="000000" w:themeColor="text1"/>
          <w:spacing w:val="8"/>
          <w:lang w:eastAsia="pl-PL"/>
        </w:rPr>
        <w:t>na czas COVID-19</w:t>
      </w:r>
    </w:p>
    <w:p w:rsidR="006D3A38" w:rsidRPr="001E0978" w:rsidRDefault="00A80D12" w:rsidP="00A80D12">
      <w:pPr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A80D12">
        <w:rPr>
          <w:rFonts w:eastAsia="Times New Roman" w:cstheme="minorHAnsi"/>
          <w:color w:val="000000" w:themeColor="text1"/>
          <w:lang w:eastAsia="pl-PL"/>
        </w:rPr>
        <w:br/>
      </w:r>
      <w:r w:rsidRPr="00A80D12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eastAsia="pl-PL"/>
        </w:rPr>
        <w:t>1.</w:t>
      </w:r>
      <w:r w:rsidRPr="00A80D12">
        <w:rPr>
          <w:rFonts w:eastAsia="Times New Roman" w:cstheme="minorHAnsi"/>
          <w:color w:val="000000" w:themeColor="text1"/>
          <w:lang w:eastAsia="pl-PL"/>
        </w:rPr>
        <w:t>  </w:t>
      </w:r>
      <w:r w:rsidRPr="001E0978">
        <w:rPr>
          <w:rFonts w:eastAsia="Times New Roman" w:cstheme="minorHAnsi"/>
          <w:color w:val="000000" w:themeColor="text1"/>
          <w:lang w:eastAsia="pl-PL"/>
        </w:rPr>
        <w:t xml:space="preserve">W budynku </w:t>
      </w:r>
      <w:r w:rsidR="000C72BE">
        <w:rPr>
          <w:rFonts w:eastAsia="Times New Roman" w:cstheme="minorHAnsi"/>
          <w:color w:val="000000" w:themeColor="text1"/>
          <w:lang w:eastAsia="pl-PL"/>
        </w:rPr>
        <w:t xml:space="preserve">Zodiak </w:t>
      </w:r>
      <w:r w:rsidRPr="001E0978">
        <w:rPr>
          <w:rFonts w:eastAsia="Times New Roman" w:cstheme="minorHAnsi"/>
          <w:color w:val="000000" w:themeColor="text1"/>
          <w:lang w:eastAsia="pl-PL"/>
        </w:rPr>
        <w:t xml:space="preserve">Warszawski Pawilon Architektury </w:t>
      </w:r>
      <w:r w:rsidR="00D32C1B" w:rsidRPr="001E0978">
        <w:rPr>
          <w:rFonts w:eastAsia="Times New Roman" w:cstheme="minorHAnsi"/>
          <w:color w:val="000000" w:themeColor="text1"/>
          <w:lang w:eastAsia="pl-PL"/>
        </w:rPr>
        <w:t xml:space="preserve">(„Pawilon Zodiak”) </w:t>
      </w:r>
      <w:r w:rsidRPr="001E0978">
        <w:rPr>
          <w:rFonts w:eastAsia="Times New Roman" w:cstheme="minorHAnsi"/>
          <w:color w:val="000000" w:themeColor="text1"/>
          <w:lang w:eastAsia="pl-PL"/>
        </w:rPr>
        <w:t xml:space="preserve">obowiązuje </w:t>
      </w:r>
      <w:r w:rsidR="00D32C1B" w:rsidRPr="001E0978">
        <w:rPr>
          <w:rFonts w:eastAsia="Times New Roman" w:cstheme="minorHAnsi"/>
          <w:b/>
          <w:bCs/>
          <w:i/>
          <w:iCs/>
          <w:color w:val="000000" w:themeColor="text1"/>
          <w:lang w:eastAsia="pl-PL"/>
        </w:rPr>
        <w:t>procedura postępowania w Zodiaku Warszawskim Pawilonie Architektury w czasie reżimu sanitarnego</w:t>
      </w:r>
      <w:r w:rsidR="00D32C1B" w:rsidRPr="001E0978">
        <w:rPr>
          <w:rFonts w:eastAsia="Times New Roman" w:cstheme="minorHAnsi"/>
          <w:i/>
          <w:iCs/>
          <w:color w:val="000000" w:themeColor="text1"/>
          <w:lang w:eastAsia="pl-PL"/>
        </w:rPr>
        <w:t xml:space="preserve"> </w:t>
      </w:r>
      <w:r w:rsidR="00D32C1B" w:rsidRPr="001E0978">
        <w:rPr>
          <w:rFonts w:eastAsia="Times New Roman" w:cstheme="minorHAnsi"/>
          <w:color w:val="000000" w:themeColor="text1"/>
          <w:lang w:eastAsia="pl-PL"/>
        </w:rPr>
        <w:t>(załącznik nr 1 do niniejszego dokumentu)</w:t>
      </w:r>
      <w:r w:rsidR="00D32C1B" w:rsidRPr="001E0978">
        <w:rPr>
          <w:rFonts w:eastAsia="Times New Roman" w:cstheme="minorHAnsi"/>
          <w:color w:val="000000" w:themeColor="text1"/>
          <w:lang w:eastAsia="pl-PL"/>
        </w:rPr>
        <w:br/>
      </w:r>
      <w:r w:rsidRPr="00A80D12">
        <w:rPr>
          <w:rFonts w:eastAsia="Times New Roman" w:cstheme="minorHAnsi"/>
          <w:color w:val="000000" w:themeColor="text1"/>
          <w:lang w:eastAsia="pl-PL"/>
        </w:rPr>
        <w:br/>
      </w:r>
      <w:r w:rsidRPr="00A80D12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eastAsia="pl-PL"/>
        </w:rPr>
        <w:t>2. </w:t>
      </w:r>
      <w:r w:rsidRPr="00A80D12">
        <w:rPr>
          <w:rFonts w:eastAsia="Times New Roman" w:cstheme="minorHAnsi"/>
          <w:color w:val="000000" w:themeColor="text1"/>
          <w:lang w:eastAsia="pl-PL"/>
        </w:rPr>
        <w:t> </w:t>
      </w:r>
      <w:r w:rsidR="00D32C1B" w:rsidRPr="001E0978">
        <w:rPr>
          <w:rFonts w:eastAsia="Times New Roman" w:cstheme="minorHAnsi"/>
          <w:color w:val="000000" w:themeColor="text1"/>
          <w:lang w:eastAsia="pl-PL"/>
        </w:rPr>
        <w:t xml:space="preserve">W ramach wydarzeń realizowanych poza budynkiem Pawilonu Zodiak </w:t>
      </w:r>
      <w:r w:rsidR="006D3A38" w:rsidRPr="001E0978">
        <w:rPr>
          <w:rFonts w:eastAsia="Times New Roman" w:cstheme="minorHAnsi"/>
          <w:color w:val="000000" w:themeColor="text1"/>
          <w:lang w:eastAsia="pl-PL"/>
        </w:rPr>
        <w:t>obligatoryjne jest:</w:t>
      </w:r>
    </w:p>
    <w:p w:rsidR="006D3A38" w:rsidRPr="001E0978" w:rsidRDefault="006D3A38" w:rsidP="00A80D12">
      <w:pPr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1E0978">
        <w:rPr>
          <w:rFonts w:eastAsia="Times New Roman" w:cstheme="minorHAnsi"/>
          <w:color w:val="000000" w:themeColor="text1"/>
          <w:lang w:eastAsia="pl-PL"/>
        </w:rPr>
        <w:t xml:space="preserve">- </w:t>
      </w:r>
      <w:r w:rsidR="00A80D12" w:rsidRPr="00A80D12">
        <w:rPr>
          <w:rFonts w:eastAsia="Times New Roman" w:cstheme="minorHAnsi"/>
          <w:color w:val="000000" w:themeColor="text1"/>
          <w:lang w:eastAsia="pl-PL"/>
        </w:rPr>
        <w:t>zachowanie</w:t>
      </w:r>
      <w:r w:rsidRPr="001E0978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A80D12" w:rsidRPr="00A80D12">
        <w:rPr>
          <w:rFonts w:eastAsia="Times New Roman" w:cstheme="minorHAnsi"/>
          <w:color w:val="000000" w:themeColor="text1"/>
          <w:lang w:eastAsia="pl-PL"/>
        </w:rPr>
        <w:t>dystansu społecznego min. 1,5 m</w:t>
      </w:r>
      <w:r w:rsidRPr="001E0978">
        <w:rPr>
          <w:rFonts w:eastAsia="Times New Roman" w:cstheme="minorHAnsi"/>
          <w:color w:val="000000" w:themeColor="text1"/>
          <w:lang w:eastAsia="pl-PL"/>
        </w:rPr>
        <w:t>,</w:t>
      </w:r>
      <w:r w:rsidRPr="001E0978">
        <w:rPr>
          <w:rFonts w:eastAsia="Times New Roman" w:cstheme="minorHAnsi"/>
          <w:color w:val="000000" w:themeColor="text1"/>
          <w:lang w:eastAsia="pl-PL"/>
        </w:rPr>
        <w:br/>
        <w:t xml:space="preserve">- </w:t>
      </w:r>
      <w:r w:rsidRPr="00A80D12">
        <w:rPr>
          <w:rFonts w:eastAsia="Times New Roman" w:cstheme="minorHAnsi"/>
          <w:color w:val="000000" w:themeColor="text1"/>
          <w:lang w:eastAsia="pl-PL"/>
        </w:rPr>
        <w:t>zasłanianie ust i nosa</w:t>
      </w:r>
      <w:r w:rsidRPr="001E0978">
        <w:rPr>
          <w:rFonts w:eastAsia="Times New Roman" w:cstheme="minorHAnsi"/>
          <w:color w:val="000000" w:themeColor="text1"/>
          <w:lang w:eastAsia="pl-PL"/>
        </w:rPr>
        <w:t xml:space="preserve"> (przyłbica/maseczka/ chusteczka)</w:t>
      </w:r>
      <w:r w:rsidR="001E0978">
        <w:rPr>
          <w:rFonts w:eastAsia="Times New Roman" w:cstheme="minorHAnsi"/>
          <w:color w:val="000000" w:themeColor="text1"/>
          <w:lang w:eastAsia="pl-PL"/>
        </w:rPr>
        <w:t>.</w:t>
      </w:r>
      <w:r w:rsidR="001E0978">
        <w:rPr>
          <w:rFonts w:eastAsia="Times New Roman" w:cstheme="minorHAnsi"/>
          <w:color w:val="000000" w:themeColor="text1"/>
          <w:lang w:eastAsia="pl-PL"/>
        </w:rPr>
        <w:br/>
        <w:t>Zasada ta dotyczy zarówno słuchaczy jak i prowadzących wydarzenia.</w:t>
      </w:r>
    </w:p>
    <w:p w:rsidR="00A80D12" w:rsidRPr="00A80D12" w:rsidRDefault="00A80D12" w:rsidP="00A80D12">
      <w:pPr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A80D12">
        <w:rPr>
          <w:rFonts w:eastAsia="Times New Roman" w:cstheme="minorHAnsi"/>
          <w:color w:val="000000" w:themeColor="text1"/>
          <w:lang w:eastAsia="pl-PL"/>
        </w:rPr>
        <w:br/>
      </w:r>
      <w:r w:rsidRPr="00A80D12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eastAsia="pl-PL"/>
        </w:rPr>
        <w:t>3.</w:t>
      </w:r>
      <w:r w:rsidRPr="00A80D12">
        <w:rPr>
          <w:rFonts w:eastAsia="Times New Roman" w:cstheme="minorHAnsi"/>
          <w:color w:val="000000" w:themeColor="text1"/>
          <w:lang w:eastAsia="pl-PL"/>
        </w:rPr>
        <w:t xml:space="preserve">  </w:t>
      </w:r>
      <w:r w:rsidR="006D3A38" w:rsidRPr="00A80D12">
        <w:rPr>
          <w:rFonts w:eastAsia="Times New Roman" w:cstheme="minorHAnsi"/>
          <w:color w:val="000000" w:themeColor="text1"/>
          <w:lang w:eastAsia="pl-PL"/>
        </w:rPr>
        <w:t>Na wszystkie wydarzenia wymagane są wcześniejsze zapisy w formie online. </w:t>
      </w:r>
      <w:r w:rsidRPr="00A80D12">
        <w:rPr>
          <w:rFonts w:eastAsia="Times New Roman" w:cstheme="minorHAnsi"/>
          <w:color w:val="000000" w:themeColor="text1"/>
          <w:lang w:eastAsia="pl-PL"/>
        </w:rPr>
        <w:t>Bilety na wydarzenia</w:t>
      </w:r>
      <w:r w:rsidR="00D32C1B" w:rsidRPr="001E0978">
        <w:rPr>
          <w:rFonts w:eastAsia="Times New Roman" w:cstheme="minorHAnsi"/>
          <w:color w:val="000000" w:themeColor="text1"/>
          <w:lang w:eastAsia="pl-PL"/>
        </w:rPr>
        <w:t>,</w:t>
      </w:r>
      <w:r w:rsidRPr="00A80D12">
        <w:rPr>
          <w:rFonts w:eastAsia="Times New Roman" w:cstheme="minorHAnsi"/>
          <w:color w:val="000000" w:themeColor="text1"/>
          <w:lang w:eastAsia="pl-PL"/>
        </w:rPr>
        <w:t xml:space="preserve"> wymagające zapisów</w:t>
      </w:r>
      <w:r w:rsidR="00D32C1B" w:rsidRPr="001E0978">
        <w:rPr>
          <w:rFonts w:eastAsia="Times New Roman" w:cstheme="minorHAnsi"/>
          <w:color w:val="000000" w:themeColor="text1"/>
          <w:lang w:eastAsia="pl-PL"/>
        </w:rPr>
        <w:t>,</w:t>
      </w:r>
      <w:r w:rsidRPr="00A80D12">
        <w:rPr>
          <w:rFonts w:eastAsia="Times New Roman" w:cstheme="minorHAnsi"/>
          <w:color w:val="000000" w:themeColor="text1"/>
          <w:lang w:eastAsia="pl-PL"/>
        </w:rPr>
        <w:t xml:space="preserve"> sprawdzane są bezdotykowo a obsługa pracuje w rękawiczkach i </w:t>
      </w:r>
      <w:r w:rsidR="00D32C1B" w:rsidRPr="001E0978">
        <w:rPr>
          <w:rFonts w:eastAsia="Times New Roman" w:cstheme="minorHAnsi"/>
          <w:color w:val="000000" w:themeColor="text1"/>
          <w:lang w:eastAsia="pl-PL"/>
        </w:rPr>
        <w:t>maseczkach</w:t>
      </w:r>
      <w:r w:rsidRPr="00A80D12">
        <w:rPr>
          <w:rFonts w:eastAsia="Times New Roman" w:cstheme="minorHAnsi"/>
          <w:color w:val="000000" w:themeColor="text1"/>
          <w:lang w:eastAsia="pl-PL"/>
        </w:rPr>
        <w:t xml:space="preserve">. </w:t>
      </w:r>
      <w:r w:rsidR="001E0978" w:rsidRPr="001E0978">
        <w:rPr>
          <w:rFonts w:eastAsia="Times New Roman" w:cstheme="minorHAnsi"/>
          <w:color w:val="000000" w:themeColor="text1"/>
          <w:lang w:eastAsia="pl-PL"/>
        </w:rPr>
        <w:t>Wydarzenia adresowane są dla kameralnego grona odbiorców.</w:t>
      </w:r>
      <w:r w:rsidR="00D32C1B" w:rsidRPr="001E0978">
        <w:rPr>
          <w:rFonts w:eastAsia="Times New Roman" w:cstheme="minorHAnsi"/>
          <w:color w:val="000000" w:themeColor="text1"/>
          <w:lang w:eastAsia="pl-PL"/>
        </w:rPr>
        <w:br/>
      </w:r>
      <w:r w:rsidRPr="00A80D12">
        <w:rPr>
          <w:rFonts w:eastAsia="Times New Roman" w:cstheme="minorHAnsi"/>
          <w:color w:val="000000" w:themeColor="text1"/>
          <w:lang w:eastAsia="pl-PL"/>
        </w:rPr>
        <w:br/>
      </w:r>
      <w:r w:rsidRPr="00A80D12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eastAsia="pl-PL"/>
        </w:rPr>
        <w:t>4.</w:t>
      </w:r>
      <w:r w:rsidRPr="00A80D12">
        <w:rPr>
          <w:rFonts w:eastAsia="Times New Roman" w:cstheme="minorHAnsi"/>
          <w:color w:val="000000" w:themeColor="text1"/>
          <w:lang w:eastAsia="pl-PL"/>
        </w:rPr>
        <w:t>  Zakazany jest wstęp, na organizowane wydarzenia, osób przebywających na kwarantannie, pod nadzorem epidemiologicznym lub wykazujących cechy infekcji (gorączka, kaszel, duszności).</w:t>
      </w:r>
      <w:r w:rsidR="001E0978" w:rsidRPr="001E0978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1E0978" w:rsidRPr="00A80D12">
        <w:rPr>
          <w:rFonts w:eastAsia="Times New Roman" w:cstheme="minorHAnsi"/>
          <w:color w:val="000000" w:themeColor="text1"/>
          <w:lang w:eastAsia="pl-PL"/>
        </w:rPr>
        <w:t>Obsługa ma prawo odmówić uczestnictwa w wydarzeniu osobie wykazującej objawy choroby, stwarzającej możliwość zarażenia pozostałych uczestników wydarzenia.</w:t>
      </w:r>
      <w:r w:rsidRPr="00A80D12">
        <w:rPr>
          <w:rFonts w:eastAsia="Times New Roman" w:cstheme="minorHAnsi"/>
          <w:color w:val="000000" w:themeColor="text1"/>
          <w:lang w:eastAsia="pl-PL"/>
        </w:rPr>
        <w:br/>
      </w:r>
      <w:r w:rsidRPr="00A80D12">
        <w:rPr>
          <w:rFonts w:eastAsia="Times New Roman" w:cstheme="minorHAnsi"/>
          <w:color w:val="000000" w:themeColor="text1"/>
          <w:lang w:eastAsia="pl-PL"/>
        </w:rPr>
        <w:br/>
      </w:r>
      <w:r w:rsidR="001E0978" w:rsidRPr="001E0978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eastAsia="pl-PL"/>
        </w:rPr>
        <w:t>5</w:t>
      </w:r>
      <w:r w:rsidRPr="00A80D12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eastAsia="pl-PL"/>
        </w:rPr>
        <w:t>.</w:t>
      </w:r>
      <w:r w:rsidRPr="00A80D12">
        <w:rPr>
          <w:rFonts w:eastAsia="Times New Roman" w:cstheme="minorHAnsi"/>
          <w:color w:val="000000" w:themeColor="text1"/>
          <w:lang w:eastAsia="pl-PL"/>
        </w:rPr>
        <w:t xml:space="preserve">  </w:t>
      </w:r>
      <w:r w:rsidR="001E0978" w:rsidRPr="001E0978">
        <w:rPr>
          <w:rFonts w:eastAsia="Times New Roman" w:cstheme="minorHAnsi"/>
          <w:color w:val="000000" w:themeColor="text1"/>
          <w:lang w:eastAsia="pl-PL"/>
        </w:rPr>
        <w:t>Obligatoryjne jest podpisanie o</w:t>
      </w:r>
      <w:r w:rsidRPr="00A80D12">
        <w:rPr>
          <w:rFonts w:eastAsia="Times New Roman" w:cstheme="minorHAnsi"/>
          <w:color w:val="000000" w:themeColor="text1"/>
          <w:lang w:eastAsia="pl-PL"/>
        </w:rPr>
        <w:t>świadczeni</w:t>
      </w:r>
      <w:r w:rsidR="001E0978" w:rsidRPr="001E0978">
        <w:rPr>
          <w:rFonts w:eastAsia="Times New Roman" w:cstheme="minorHAnsi"/>
          <w:color w:val="000000" w:themeColor="text1"/>
          <w:lang w:eastAsia="pl-PL"/>
        </w:rPr>
        <w:t>a o stanie zdrowia przed organizowanym wydarzeniem.</w:t>
      </w:r>
      <w:r w:rsidR="001E0978" w:rsidRPr="001E0978">
        <w:rPr>
          <w:rFonts w:eastAsia="Times New Roman" w:cstheme="minorHAnsi"/>
          <w:color w:val="000000" w:themeColor="text1"/>
          <w:lang w:eastAsia="pl-PL"/>
        </w:rPr>
        <w:br/>
      </w:r>
      <w:r w:rsidRPr="00A80D12">
        <w:rPr>
          <w:rFonts w:eastAsia="Times New Roman" w:cstheme="minorHAnsi"/>
          <w:color w:val="000000" w:themeColor="text1"/>
          <w:lang w:eastAsia="pl-PL"/>
        </w:rPr>
        <w:br/>
      </w:r>
      <w:r w:rsidR="001E0978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eastAsia="pl-PL"/>
        </w:rPr>
        <w:t>6</w:t>
      </w:r>
      <w:r w:rsidRPr="00A80D12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eastAsia="pl-PL"/>
        </w:rPr>
        <w:t>.</w:t>
      </w:r>
      <w:r w:rsidRPr="00A80D12">
        <w:rPr>
          <w:rFonts w:eastAsia="Times New Roman" w:cstheme="minorHAnsi"/>
          <w:color w:val="000000" w:themeColor="text1"/>
          <w:lang w:eastAsia="pl-PL"/>
        </w:rPr>
        <w:t> Zapisanie się na wydarzenie i uczestnictwo w wydarzeniu jest jednoznaczne z akceptacją powyższego regulaminu </w:t>
      </w:r>
      <w:r w:rsidR="001E0978" w:rsidRPr="001E0978">
        <w:rPr>
          <w:rFonts w:eastAsia="Times New Roman" w:cstheme="minorHAnsi"/>
          <w:color w:val="000000" w:themeColor="text1"/>
          <w:lang w:eastAsia="pl-PL"/>
        </w:rPr>
        <w:t>i</w:t>
      </w:r>
      <w:r w:rsidRPr="00A80D12">
        <w:rPr>
          <w:rFonts w:eastAsia="Times New Roman" w:cstheme="minorHAnsi"/>
          <w:color w:val="000000" w:themeColor="text1"/>
          <w:lang w:eastAsia="pl-PL"/>
        </w:rPr>
        <w:t xml:space="preserve"> procedur z załącznika</w:t>
      </w:r>
      <w:r w:rsidR="001E0978" w:rsidRPr="001E0978">
        <w:rPr>
          <w:rFonts w:eastAsia="Times New Roman" w:cstheme="minorHAnsi"/>
          <w:color w:val="000000" w:themeColor="text1"/>
          <w:lang w:eastAsia="pl-PL"/>
        </w:rPr>
        <w:t xml:space="preserve"> nr 1</w:t>
      </w:r>
    </w:p>
    <w:p w:rsidR="009D4039" w:rsidRDefault="009D4039"/>
    <w:sectPr w:rsidR="009D4039" w:rsidSect="00B502A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D12"/>
    <w:rsid w:val="000C72BE"/>
    <w:rsid w:val="001E0978"/>
    <w:rsid w:val="006D3A38"/>
    <w:rsid w:val="009D4039"/>
    <w:rsid w:val="00A80D12"/>
    <w:rsid w:val="00B502A1"/>
    <w:rsid w:val="00D3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B6A0B5"/>
  <w15:chartTrackingRefBased/>
  <w15:docId w15:val="{71F1CE59-9CB5-FE4E-A79B-F3ADC28D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A80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8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Wójcicka</dc:creator>
  <cp:keywords/>
  <dc:description/>
  <cp:lastModifiedBy>Marta Wójcicka</cp:lastModifiedBy>
  <cp:revision>2</cp:revision>
  <dcterms:created xsi:type="dcterms:W3CDTF">2020-09-04T09:40:00Z</dcterms:created>
  <dcterms:modified xsi:type="dcterms:W3CDTF">2020-09-04T11:23:00Z</dcterms:modified>
</cp:coreProperties>
</file>